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二手交易平台"/>
      <w:r>
        <w:t>二手交易平台</w:t>
      </w:r>
    </w:p>
    <w:p>
      <w:pPr>
        <w:pStyle w:val="4"/>
      </w:pPr>
      <w:bookmarkStart w:id="1" w:name="功能列表"/>
      <w:r>
        <w:t>功能列表</w:t>
      </w:r>
    </w:p>
    <w:p>
      <w:pPr>
        <w:numPr>
          <w:ilvl w:val="0"/>
          <w:numId w:val="1"/>
        </w:numPr>
      </w:pPr>
      <w:r>
        <w:t>用户管理</w:t>
      </w:r>
      <w:bookmarkStart w:id="16" w:name="_GoBack"/>
      <w:bookmarkEnd w:id="16"/>
    </w:p>
    <w:p>
      <w:pPr>
        <w:numPr>
          <w:ilvl w:val="1"/>
          <w:numId w:val="1"/>
        </w:numPr>
      </w:pPr>
      <w:r>
        <w:t>用户登陆</w:t>
      </w:r>
      <w:r>
        <w:rPr>
          <w:rStyle w:val="36"/>
        </w:rPr>
        <w:t>[完成]</w:t>
      </w:r>
    </w:p>
    <w:p>
      <w:pPr>
        <w:numPr>
          <w:ilvl w:val="1"/>
          <w:numId w:val="1"/>
        </w:numPr>
      </w:pPr>
      <w:r>
        <w:t>个人中心</w:t>
      </w:r>
      <w:r>
        <w:rPr>
          <w:rStyle w:val="36"/>
        </w:rPr>
        <w:t>(信息查看、密码修改)[完成]</w:t>
      </w:r>
    </w:p>
    <w:p>
      <w:pPr>
        <w:numPr>
          <w:ilvl w:val="1"/>
          <w:numId w:val="1"/>
        </w:numPr>
      </w:pPr>
      <w:r>
        <w:t>用户注销</w:t>
      </w:r>
      <w:r>
        <w:rPr>
          <w:rStyle w:val="36"/>
        </w:rPr>
        <w:t>[未完成，感觉应该是管理员来进行删除]</w:t>
      </w:r>
    </w:p>
    <w:p>
      <w:pPr>
        <w:numPr>
          <w:ilvl w:val="0"/>
          <w:numId w:val="1"/>
        </w:numPr>
      </w:pPr>
      <w:r>
        <w:t>权限管理</w:t>
      </w:r>
    </w:p>
    <w:p>
      <w:pPr>
        <w:numPr>
          <w:ilvl w:val="1"/>
          <w:numId w:val="1"/>
        </w:numPr>
      </w:pPr>
      <w:r>
        <w:t>权限组管理</w:t>
      </w:r>
      <w:r>
        <w:rPr>
          <w:rStyle w:val="36"/>
        </w:rPr>
        <w:t>[完成]</w:t>
      </w:r>
    </w:p>
    <w:p>
      <w:pPr>
        <w:numPr>
          <w:ilvl w:val="1"/>
          <w:numId w:val="1"/>
        </w:numPr>
      </w:pPr>
      <w:r>
        <w:t>权限设置</w:t>
      </w:r>
      <w:r>
        <w:rPr>
          <w:rStyle w:val="36"/>
        </w:rPr>
        <w:t>[完成]</w:t>
      </w:r>
    </w:p>
    <w:p>
      <w:pPr>
        <w:numPr>
          <w:ilvl w:val="0"/>
          <w:numId w:val="1"/>
        </w:numPr>
      </w:pPr>
      <w:r>
        <w:t>日志管理</w:t>
      </w:r>
    </w:p>
    <w:p>
      <w:pPr>
        <w:numPr>
          <w:ilvl w:val="1"/>
          <w:numId w:val="1"/>
        </w:numPr>
      </w:pPr>
      <w:r>
        <w:t>一般信息、错误信息</w:t>
      </w:r>
      <w:r>
        <w:rPr>
          <w:rStyle w:val="36"/>
        </w:rPr>
        <w:t>[完成]</w:t>
      </w:r>
    </w:p>
    <w:p>
      <w:pPr>
        <w:numPr>
          <w:ilvl w:val="1"/>
          <w:numId w:val="1"/>
        </w:numPr>
      </w:pPr>
      <w:r>
        <w:t>日志导出</w:t>
      </w:r>
      <w:r>
        <w:rPr>
          <w:rStyle w:val="36"/>
        </w:rPr>
        <w:t>[完成，但导出的是.log的文件]</w:t>
      </w:r>
    </w:p>
    <w:p>
      <w:pPr>
        <w:numPr>
          <w:ilvl w:val="0"/>
          <w:numId w:val="1"/>
        </w:numPr>
      </w:pPr>
      <w:r>
        <w:t>商品管理</w:t>
      </w:r>
    </w:p>
    <w:p>
      <w:pPr>
        <w:numPr>
          <w:ilvl w:val="1"/>
          <w:numId w:val="1"/>
        </w:numPr>
      </w:pPr>
      <w:r>
        <w:t>商品分类</w:t>
      </w:r>
      <w:r>
        <w:rPr>
          <w:rStyle w:val="36"/>
        </w:rPr>
        <w:t>[完成，写到一般才记想起来是二级分类，不想改数据库了]</w:t>
      </w:r>
    </w:p>
    <w:p>
      <w:pPr>
        <w:numPr>
          <w:ilvl w:val="1"/>
          <w:numId w:val="1"/>
        </w:numPr>
      </w:pPr>
      <w:r>
        <w:t>商品增删改查</w:t>
      </w:r>
      <w:r>
        <w:rPr>
          <w:rStyle w:val="36"/>
        </w:rPr>
        <w:t>[完成]</w:t>
      </w:r>
    </w:p>
    <w:p>
      <w:pPr>
        <w:numPr>
          <w:ilvl w:val="0"/>
          <w:numId w:val="1"/>
        </w:numPr>
      </w:pPr>
      <w:r>
        <w:t>交易平台</w:t>
      </w:r>
    </w:p>
    <w:p>
      <w:pPr>
        <w:numPr>
          <w:ilvl w:val="1"/>
          <w:numId w:val="1"/>
        </w:numPr>
      </w:pPr>
      <w:r>
        <w:t>商品的发布</w:t>
      </w:r>
      <w:r>
        <w:rPr>
          <w:rStyle w:val="36"/>
        </w:rPr>
        <w:t>[完成]</w:t>
      </w:r>
    </w:p>
    <w:p>
      <w:pPr>
        <w:numPr>
          <w:ilvl w:val="1"/>
          <w:numId w:val="1"/>
        </w:numPr>
      </w:pPr>
      <w:r>
        <w:t>商品查找</w:t>
      </w:r>
      <w:r>
        <w:rPr>
          <w:rStyle w:val="36"/>
        </w:rPr>
        <w:t>[完成]</w:t>
      </w:r>
    </w:p>
    <w:p>
      <w:pPr>
        <w:numPr>
          <w:ilvl w:val="1"/>
          <w:numId w:val="1"/>
        </w:numPr>
      </w:pPr>
      <w:r>
        <w:t>商品的购买</w:t>
      </w:r>
      <w:r>
        <w:rPr>
          <w:rStyle w:val="36"/>
        </w:rPr>
        <w:t>[完成]</w:t>
      </w:r>
    </w:p>
    <w:p>
      <w:pPr>
        <w:numPr>
          <w:ilvl w:val="0"/>
          <w:numId w:val="1"/>
        </w:numPr>
      </w:pPr>
      <w:r>
        <w:t>评价系统</w:t>
      </w:r>
    </w:p>
    <w:p>
      <w:pPr>
        <w:numPr>
          <w:ilvl w:val="1"/>
          <w:numId w:val="1"/>
        </w:numPr>
      </w:pPr>
      <w:r>
        <w:t>对订单的评价</w:t>
      </w:r>
      <w:r>
        <w:rPr>
          <w:rStyle w:val="36"/>
        </w:rPr>
        <w:t>[完成]</w:t>
      </w:r>
    </w:p>
    <w:p>
      <w:pPr>
        <w:numPr>
          <w:ilvl w:val="1"/>
          <w:numId w:val="1"/>
        </w:numPr>
      </w:pPr>
      <w:r>
        <w:t>商品类别、交易量、相关评价信息</w:t>
      </w:r>
      <w:r>
        <w:rPr>
          <w:rStyle w:val="36"/>
        </w:rPr>
        <w:t>Echarts</w:t>
      </w:r>
      <w:r>
        <w:t>图</w:t>
      </w:r>
      <w:r>
        <w:rPr>
          <w:rStyle w:val="36"/>
        </w:rPr>
        <w:t>[完成]</w:t>
      </w:r>
    </w:p>
    <w:bookmarkEnd w:id="1"/>
    <w:p>
      <w:pPr>
        <w:pStyle w:val="4"/>
      </w:pPr>
      <w:bookmarkStart w:id="2" w:name="一些说明"/>
      <w:r>
        <w:t>一些说明</w:t>
      </w:r>
    </w:p>
    <w:p>
      <w:pPr>
        <w:pStyle w:val="14"/>
      </w:pPr>
      <w:r>
        <w:t>技术：</w:t>
      </w:r>
    </w:p>
    <w:p>
      <w:pPr>
        <w:pStyle w:val="14"/>
        <w:numPr>
          <w:ilvl w:val="0"/>
          <w:numId w:val="1"/>
        </w:numPr>
      </w:pPr>
      <w:r>
        <w:t>前端：</w:t>
      </w:r>
      <w:r>
        <w:rPr>
          <w:rStyle w:val="36"/>
        </w:rPr>
        <w:t>vue3 + element-plus</w:t>
      </w:r>
    </w:p>
    <w:p>
      <w:pPr>
        <w:pStyle w:val="14"/>
        <w:numPr>
          <w:ilvl w:val="0"/>
          <w:numId w:val="1"/>
        </w:numPr>
      </w:pPr>
      <w:r>
        <w:t>后端：</w:t>
      </w:r>
      <w:r>
        <w:rPr>
          <w:rStyle w:val="36"/>
        </w:rPr>
        <w:t>springboot</w:t>
      </w:r>
    </w:p>
    <w:p>
      <w:pPr>
        <w:pStyle w:val="14"/>
        <w:numPr>
          <w:ilvl w:val="0"/>
          <w:numId w:val="1"/>
        </w:numPr>
      </w:pPr>
      <w:r>
        <w:t>数据库：</w:t>
      </w:r>
      <w:r>
        <w:rPr>
          <w:rStyle w:val="36"/>
        </w:rPr>
        <w:t>MyBatis</w:t>
      </w:r>
    </w:p>
    <w:p>
      <w:pPr>
        <w:pStyle w:val="23"/>
      </w:pPr>
      <w:r>
        <w:rPr>
          <w:rStyle w:val="36"/>
        </w:rPr>
        <w:t>git</w:t>
      </w:r>
      <w:r>
        <w:t>提交记录</w:t>
      </w:r>
      <w:r>
        <w:rPr>
          <w:rStyle w:val="36"/>
        </w:rPr>
        <w:t>(真是自己一步一步写的)</w:t>
      </w:r>
    </w:p>
    <w:p>
      <w:pPr>
        <w:pStyle w:val="3"/>
      </w:pPr>
      <w:r>
        <w:drawing>
          <wp:inline distT="0" distB="0" distL="114300" distR="114300">
            <wp:extent cx="5334000" cy="2626360"/>
            <wp:effectExtent l="0" t="0" r="0" b="0"/>
            <wp:docPr id="2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65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38425"/>
            <wp:effectExtent l="0" t="0" r="0" b="0"/>
            <wp:docPr id="2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390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>
      <w:pPr>
        <w:pStyle w:val="4"/>
      </w:pPr>
      <w:bookmarkStart w:id="3" w:name="功能展示"/>
      <w:r>
        <w:t>功能展示</w:t>
      </w:r>
    </w:p>
    <w:p>
      <w:pPr>
        <w:pStyle w:val="5"/>
      </w:pPr>
      <w:bookmarkStart w:id="4" w:name="用户管理-"/>
      <w:r>
        <w:t>用户管理 *</w:t>
      </w:r>
    </w:p>
    <w:p>
      <w:pPr>
        <w:numPr>
          <w:ilvl w:val="0"/>
          <w:numId w:val="1"/>
        </w:numPr>
      </w:pPr>
      <w:r>
        <w:t>用户未登陆时，访问资源，弹窗信息提醒用户登陆</w:t>
      </w:r>
    </w:p>
    <w:p>
      <w:pPr>
        <w:pStyle w:val="23"/>
      </w:pPr>
      <w:r>
        <w:drawing>
          <wp:inline distT="0" distB="0" distL="114300" distR="114300">
            <wp:extent cx="5334000" cy="2608580"/>
            <wp:effectExtent l="0" t="0" r="0" b="0"/>
            <wp:docPr id="2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用户登陆，支持验证码登陆，防止暴力尝试破解密码</w:t>
      </w:r>
    </w:p>
    <w:p>
      <w:pPr>
        <w:pStyle w:val="23"/>
      </w:pPr>
      <w:r>
        <w:drawing>
          <wp:inline distT="0" distB="0" distL="114300" distR="114300">
            <wp:extent cx="5334000" cy="2615565"/>
            <wp:effectExtent l="0" t="0" r="0" b="0"/>
            <wp:docPr id="3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557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登陆成功后，可以看到用户的基本信息</w:t>
      </w:r>
      <w:r>
        <w:rPr>
          <w:rStyle w:val="36"/>
        </w:rPr>
        <w:t>(平均评分、评分的统计、商品种类和今年一年的销售额)</w:t>
      </w:r>
    </w:p>
    <w:p>
      <w:pPr>
        <w:pStyle w:val="23"/>
      </w:pPr>
      <w:r>
        <w:drawing>
          <wp:inline distT="0" distB="0" distL="114300" distR="114300">
            <wp:extent cx="5334000" cy="2673350"/>
            <wp:effectExtent l="0" t="0" r="0" b="0"/>
            <wp:docPr id="3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739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21915"/>
            <wp:effectExtent l="0" t="0" r="0" b="0"/>
            <wp:docPr id="3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24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用户修改密码功能</w:t>
      </w:r>
    </w:p>
    <w:p>
      <w:pPr>
        <w:pStyle w:val="23"/>
      </w:pPr>
      <w:r>
        <w:drawing>
          <wp:inline distT="0" distB="0" distL="114300" distR="114300">
            <wp:extent cx="5334000" cy="2623820"/>
            <wp:effectExtent l="0" t="0" r="0" b="0"/>
            <wp:docPr id="4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38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获取所有用户的信息（分页、关键字查询）</w:t>
      </w:r>
    </w:p>
    <w:p>
      <w:pPr>
        <w:pStyle w:val="23"/>
      </w:pPr>
      <w:r>
        <w:drawing>
          <wp:inline distT="0" distB="0" distL="114300" distR="114300">
            <wp:extent cx="5334000" cy="2626360"/>
            <wp:effectExtent l="0" t="0" r="0" b="0"/>
            <wp:docPr id="4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65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32075"/>
            <wp:effectExtent l="0" t="0" r="0" b="0"/>
            <wp:docPr id="4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3221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提交用户的功能</w:t>
      </w:r>
    </w:p>
    <w:p>
      <w:pPr>
        <w:pStyle w:val="23"/>
      </w:pPr>
      <w:r>
        <w:drawing>
          <wp:inline distT="0" distB="0" distL="114300" distR="114300">
            <wp:extent cx="5334000" cy="2630170"/>
            <wp:effectExtent l="0" t="0" r="0" b="0"/>
            <wp:docPr id="5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307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15565"/>
            <wp:effectExtent l="0" t="0" r="0" b="0"/>
            <wp:docPr id="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557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用户的删除功能、批量删除功能</w:t>
      </w:r>
      <w:r>
        <w:rPr>
          <w:rStyle w:val="36"/>
        </w:rPr>
        <w:t>(提示用户，防止用户误触删除)</w:t>
      </w:r>
    </w:p>
    <w:p>
      <w:pPr>
        <w:pStyle w:val="23"/>
      </w:pPr>
      <w:r>
        <w:drawing>
          <wp:inline distT="0" distB="0" distL="114300" distR="114300">
            <wp:extent cx="5334000" cy="2635885"/>
            <wp:effectExtent l="0" t="0" r="0" b="0"/>
            <wp:docPr id="5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363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修改用户的信息</w:t>
      </w:r>
      <w:r>
        <w:rPr>
          <w:rStyle w:val="36"/>
        </w:rPr>
        <w:t>(一些基础信息的修改，和头像的修改)</w:t>
      </w:r>
    </w:p>
    <w:p>
      <w:pPr>
        <w:pStyle w:val="23"/>
      </w:pPr>
      <w:r>
        <w:drawing>
          <wp:inline distT="0" distB="0" distL="114300" distR="114300">
            <wp:extent cx="5334000" cy="2647315"/>
            <wp:effectExtent l="0" t="0" r="0" b="0"/>
            <wp:docPr id="5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4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如果手机号已被设置过会提醒用户</w:t>
      </w:r>
    </w:p>
    <w:p>
      <w:pPr>
        <w:pStyle w:val="3"/>
      </w:pPr>
      <w:r>
        <w:drawing>
          <wp:inline distT="0" distB="0" distL="114300" distR="114300">
            <wp:extent cx="5334000" cy="2608580"/>
            <wp:effectExtent l="0" t="0" r="0" b="0"/>
            <wp:docPr id="6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86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修改完成</w:t>
      </w:r>
    </w:p>
    <w:p>
      <w:pPr>
        <w:pStyle w:val="3"/>
      </w:pPr>
      <w:r>
        <w:drawing>
          <wp:inline distT="0" distB="0" distL="114300" distR="114300">
            <wp:extent cx="5334000" cy="2614930"/>
            <wp:effectExtent l="0" t="0" r="0" b="0"/>
            <wp:docPr id="6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55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为管理员提供的密码重置功能，用户忘记密码可以让管理员重置密码</w:t>
      </w:r>
      <w:r>
        <w:rPr>
          <w:rStyle w:val="36"/>
        </w:rPr>
        <w:t>(重置后的密码为 123)</w:t>
      </w:r>
    </w:p>
    <w:p>
      <w:pPr>
        <w:pStyle w:val="23"/>
      </w:pPr>
      <w:r>
        <w:drawing>
          <wp:inline distT="0" distB="0" distL="114300" distR="114300">
            <wp:extent cx="5334000" cy="2676525"/>
            <wp:effectExtent l="0" t="0" r="0" b="0"/>
            <wp:docPr id="6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767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11120"/>
            <wp:effectExtent l="0" t="0" r="0" b="0"/>
            <wp:docPr id="7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13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700020"/>
            <wp:effectExtent l="0" t="0" r="0" b="0"/>
            <wp:docPr id="7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005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修改用户的状态</w:t>
      </w:r>
      <w:r>
        <w:rPr>
          <w:rStyle w:val="36"/>
        </w:rPr>
        <w:t>(管理员可以禁用不正常用户)</w:t>
      </w:r>
    </w:p>
    <w:p>
      <w:pPr>
        <w:pStyle w:val="23"/>
      </w:pPr>
      <w:r>
        <w:drawing>
          <wp:inline distT="0" distB="0" distL="114300" distR="114300">
            <wp:extent cx="5334000" cy="2614930"/>
            <wp:effectExtent l="0" t="0" r="0" b="0"/>
            <wp:docPr id="7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55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807335"/>
            <wp:effectExtent l="0" t="0" r="0" b="0"/>
            <wp:docPr id="8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075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用户的总体评分信息（根据所有卖出的订单给出的评价取平均），注：后边订单管理有详细说明</w:t>
      </w:r>
    </w:p>
    <w:p>
      <w:pPr>
        <w:pStyle w:val="23"/>
      </w:pPr>
      <w:r>
        <w:drawing>
          <wp:inline distT="0" distB="0" distL="114300" distR="114300">
            <wp:extent cx="5334000" cy="2618105"/>
            <wp:effectExtent l="0" t="0" r="0" b="0"/>
            <wp:docPr id="8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83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出售商品分类的饼图（可以看到该用户出售的商品类型占的比值）</w:t>
      </w:r>
    </w:p>
    <w:p>
      <w:pPr>
        <w:pStyle w:val="23"/>
      </w:pPr>
      <w:r>
        <w:drawing>
          <wp:inline distT="0" distB="0" distL="114300" distR="114300">
            <wp:extent cx="5334000" cy="2621915"/>
            <wp:effectExtent l="0" t="0" r="0" b="0"/>
            <wp:docPr id="8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可以获取到</w:t>
      </w:r>
      <w:r>
        <w:rPr>
          <w:b/>
          <w:bCs/>
        </w:rPr>
        <w:t>今年</w:t>
      </w:r>
      <w:r>
        <w:t>每个月的销售额</w:t>
      </w:r>
    </w:p>
    <w:p>
      <w:pPr>
        <w:pStyle w:val="23"/>
      </w:pPr>
      <w:r>
        <w:drawing>
          <wp:inline distT="0" distB="0" distL="114300" distR="114300">
            <wp:extent cx="5334000" cy="2620645"/>
            <wp:effectExtent l="0" t="0" r="0" b="0"/>
            <wp:docPr id="8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104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一些说明</w:t>
      </w:r>
    </w:p>
    <w:p>
      <w:pPr>
        <w:pStyle w:val="3"/>
      </w:pPr>
      <w:r>
        <w:rPr>
          <w:rStyle w:val="36"/>
        </w:rPr>
        <w:t>admin</w:t>
      </w:r>
      <w:r>
        <w:t>用户无法进行一些操作，如删除，修改，状态的改变...</w:t>
      </w:r>
    </w:p>
    <w:p>
      <w:pPr>
        <w:pStyle w:val="3"/>
      </w:pPr>
      <w:r>
        <w:drawing>
          <wp:inline distT="0" distB="0" distL="114300" distR="114300">
            <wp:extent cx="5334000" cy="2623185"/>
            <wp:effectExtent l="0" t="0" r="0" b="0"/>
            <wp:docPr id="9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图片的上传用的七牛云</w:t>
      </w:r>
    </w:p>
    <w:p>
      <w:pPr>
        <w:pStyle w:val="3"/>
      </w:pPr>
      <w:r>
        <w:drawing>
          <wp:inline distT="0" distB="0" distL="114300" distR="114300">
            <wp:extent cx="5334000" cy="2626360"/>
            <wp:effectExtent l="0" t="0" r="0" b="0"/>
            <wp:docPr id="9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65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"/>
    <w:p>
      <w:pPr>
        <w:pStyle w:val="5"/>
      </w:pPr>
      <w:bookmarkStart w:id="5" w:name="角色管理"/>
      <w:r>
        <w:t>角色管理</w:t>
      </w:r>
    </w:p>
    <w:p>
      <w:pPr>
        <w:numPr>
          <w:ilvl w:val="0"/>
          <w:numId w:val="1"/>
        </w:numPr>
      </w:pPr>
      <w:r>
        <w:t>角色定义是为了方便用户执行操作时进行权限的拦截，管理员可以对定义的角色进行增删改查操作，其中的逻辑实现和用户基本相似</w:t>
      </w:r>
    </w:p>
    <w:p>
      <w:pPr>
        <w:pStyle w:val="23"/>
      </w:pPr>
      <w:r>
        <w:drawing>
          <wp:inline distT="0" distB="0" distL="114300" distR="114300">
            <wp:extent cx="5334000" cy="2613660"/>
            <wp:effectExtent l="0" t="0" r="0" b="0"/>
            <wp:docPr id="9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前三个属于基础用户，支撑整个系统基础的运行，所以不支持删除</w:t>
      </w:r>
    </w:p>
    <w:p>
      <w:pPr>
        <w:pStyle w:val="23"/>
      </w:pPr>
      <w:r>
        <w:drawing>
          <wp:inline distT="0" distB="0" distL="114300" distR="114300">
            <wp:extent cx="5334000" cy="2600325"/>
            <wp:effectExtent l="0" t="0" r="0" b="0"/>
            <wp:docPr id="10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在修改用户信息时，可以给用户分配角色</w:t>
      </w:r>
    </w:p>
    <w:p>
      <w:pPr>
        <w:pStyle w:val="23"/>
      </w:pPr>
      <w:r>
        <w:drawing>
          <wp:inline distT="0" distB="0" distL="114300" distR="114300">
            <wp:extent cx="5334000" cy="2640330"/>
            <wp:effectExtent l="0" t="0" r="0" b="0"/>
            <wp:docPr id="10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403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>
      <w:pPr>
        <w:pStyle w:val="5"/>
      </w:pPr>
      <w:bookmarkStart w:id="6" w:name="资源管理"/>
      <w:r>
        <w:t>资源管理</w:t>
      </w:r>
    </w:p>
    <w:p>
      <w:pPr>
        <w:numPr>
          <w:ilvl w:val="0"/>
          <w:numId w:val="1"/>
        </w:numPr>
      </w:pPr>
      <w:r>
        <w:t>将每个接口定义为资源，便于后续对权限的管理，这个资源管理员可以对其进行增删改操作，如果基于本系统在开发，可以便于后续的开发，具体说明在权限管理中说明。其中增删改查的逻辑实现也是和用户管理中的相似</w:t>
      </w:r>
    </w:p>
    <w:p>
      <w:pPr>
        <w:pStyle w:val="23"/>
      </w:pPr>
      <w:r>
        <w:drawing>
          <wp:inline distT="0" distB="0" distL="114300" distR="114300">
            <wp:extent cx="5334000" cy="2625090"/>
            <wp:effectExtent l="0" t="0" r="0" b="0"/>
            <wp:docPr id="10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51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b/>
          <w:bCs/>
        </w:rPr>
        <w:t>注：本系统的所有功能（接口）都可以在资源管理中查看</w:t>
      </w:r>
    </w:p>
    <w:bookmarkEnd w:id="6"/>
    <w:p>
      <w:pPr>
        <w:pStyle w:val="5"/>
      </w:pPr>
      <w:bookmarkStart w:id="7" w:name="权限管理-"/>
      <w:r>
        <w:t>权限管理 *</w:t>
      </w:r>
    </w:p>
    <w:p>
      <w:pPr>
        <w:numPr>
          <w:ilvl w:val="0"/>
          <w:numId w:val="1"/>
        </w:numPr>
      </w:pPr>
      <w:r>
        <w:t>权限管理主要是用拦截器来实现的，用户每次进行操作时，都会对权限的表进行查询，判断用户当前的角色是否有权限使用资源，如果是</w:t>
      </w:r>
      <w:r>
        <w:rPr>
          <w:rStyle w:val="36"/>
        </w:rPr>
        <w:t>admin</w:t>
      </w:r>
      <w:r>
        <w:t>则直接通过</w:t>
      </w:r>
    </w:p>
    <w:p>
      <w:pPr>
        <w:pStyle w:val="23"/>
      </w:pPr>
      <w:r>
        <w:drawing>
          <wp:inline distT="0" distB="0" distL="114300" distR="114300">
            <wp:extent cx="5334000" cy="2618105"/>
            <wp:effectExtent l="0" t="0" r="0" b="0"/>
            <wp:docPr id="11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83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如果没有权限访问，会提醒用户</w:t>
      </w:r>
    </w:p>
    <w:p>
      <w:pPr>
        <w:pStyle w:val="23"/>
      </w:pPr>
      <w:r>
        <w:drawing>
          <wp:inline distT="0" distB="0" distL="114300" distR="114300">
            <wp:extent cx="5334000" cy="2824480"/>
            <wp:effectExtent l="0" t="0" r="0" b="0"/>
            <wp:docPr id="11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247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如果给某个角色删除、修改用户状态的权限，重置密码的权限...，该用户也无法对权限等级比自己高或者相等的用户进行操作</w:t>
      </w:r>
    </w:p>
    <w:p>
      <w:pPr>
        <w:pStyle w:val="23"/>
      </w:pPr>
      <w:r>
        <w:drawing>
          <wp:inline distT="0" distB="0" distL="114300" distR="114300">
            <wp:extent cx="5334000" cy="2802890"/>
            <wp:effectExtent l="0" t="0" r="0" b="0"/>
            <wp:docPr id="11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034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1719580"/>
            <wp:effectExtent l="0" t="0" r="0" b="0"/>
            <wp:docPr id="12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2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但是还是能对权限等级的角色用户进行操作</w:t>
      </w:r>
    </w:p>
    <w:p>
      <w:pPr>
        <w:pStyle w:val="23"/>
      </w:pPr>
      <w:r>
        <w:drawing>
          <wp:inline distT="0" distB="0" distL="114300" distR="114300">
            <wp:extent cx="5334000" cy="2613660"/>
            <wp:effectExtent l="0" t="0" r="0" b="0"/>
            <wp:docPr id="12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7"/>
    <w:p>
      <w:pPr>
        <w:pStyle w:val="5"/>
      </w:pPr>
      <w:bookmarkStart w:id="8" w:name="商品信息管理"/>
      <w:r>
        <w:t>商品信息管理</w:t>
      </w:r>
    </w:p>
    <w:p>
      <w:pPr>
        <w:numPr>
          <w:ilvl w:val="0"/>
          <w:numId w:val="1"/>
        </w:numPr>
      </w:pPr>
      <w:r>
        <w:t>提供给管理员便于对商品的管理，对于商品描述信息过长的，为了防止对表格的格式的破坏，对超出信息进行了处理。在该页面还能看到商品的出售状态。对于商品管理的增删改查，实现的逻辑与用户管理的相似</w:t>
      </w:r>
    </w:p>
    <w:p>
      <w:pPr>
        <w:pStyle w:val="23"/>
      </w:pPr>
      <w:r>
        <w:drawing>
          <wp:inline distT="0" distB="0" distL="114300" distR="114300">
            <wp:extent cx="5334000" cy="2631440"/>
            <wp:effectExtent l="0" t="0" r="0" b="0"/>
            <wp:docPr id="12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320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在系统中的所有图片都可以放大进行查看</w:t>
      </w:r>
    </w:p>
    <w:p>
      <w:pPr>
        <w:pStyle w:val="23"/>
      </w:pPr>
      <w:r>
        <w:drawing>
          <wp:inline distT="0" distB="0" distL="114300" distR="114300">
            <wp:extent cx="5334000" cy="2618105"/>
            <wp:effectExtent l="0" t="0" r="0" b="0"/>
            <wp:docPr id="13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81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8"/>
    <w:p>
      <w:pPr>
        <w:pStyle w:val="5"/>
      </w:pPr>
      <w:bookmarkStart w:id="9" w:name="分类管理"/>
      <w:r>
        <w:t>分类管理</w:t>
      </w:r>
    </w:p>
    <w:p>
      <w:pPr>
        <w:numPr>
          <w:ilvl w:val="0"/>
          <w:numId w:val="1"/>
        </w:numPr>
      </w:pPr>
      <w:r>
        <w:t>可以对商品的分类进行管理，是用于给商品的分类时所拥有的选项信息，管理员可以对商品的分类信息进行管理，增删改查的逻辑实现和用户的类似</w:t>
      </w:r>
    </w:p>
    <w:p>
      <w:pPr>
        <w:pStyle w:val="23"/>
      </w:pPr>
      <w:r>
        <w:drawing>
          <wp:inline distT="0" distB="0" distL="114300" distR="114300">
            <wp:extent cx="5334000" cy="2606675"/>
            <wp:effectExtent l="0" t="0" r="0" b="0"/>
            <wp:docPr id="13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73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9"/>
    <w:p>
      <w:pPr>
        <w:pStyle w:val="5"/>
      </w:pPr>
      <w:bookmarkStart w:id="10" w:name="订单管理"/>
      <w:r>
        <w:t>订单管理</w:t>
      </w:r>
    </w:p>
    <w:p>
      <w:pPr>
        <w:numPr>
          <w:ilvl w:val="0"/>
          <w:numId w:val="1"/>
        </w:numPr>
      </w:pPr>
      <w:r>
        <w:t>可以看到所有的订单信息，以及订单是否完成，和购买者对此次购买的评价</w:t>
      </w:r>
    </w:p>
    <w:p>
      <w:pPr>
        <w:pStyle w:val="23"/>
      </w:pPr>
      <w:r>
        <w:drawing>
          <wp:inline distT="0" distB="0" distL="114300" distR="114300">
            <wp:extent cx="5334000" cy="2608580"/>
            <wp:effectExtent l="0" t="0" r="0" b="0"/>
            <wp:docPr id="14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可以查看该商品的详细信息和出售者的信息</w:t>
      </w:r>
    </w:p>
    <w:p>
      <w:pPr>
        <w:pStyle w:val="23"/>
      </w:pPr>
      <w:r>
        <w:drawing>
          <wp:inline distT="0" distB="0" distL="114300" distR="114300">
            <wp:extent cx="5334000" cy="2628900"/>
            <wp:effectExtent l="0" t="0" r="0" b="0"/>
            <wp:docPr id="14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93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27630"/>
            <wp:effectExtent l="0" t="0" r="0" b="0"/>
            <wp:docPr id="14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0"/>
    <w:p>
      <w:pPr>
        <w:pStyle w:val="5"/>
      </w:pPr>
      <w:bookmarkStart w:id="11" w:name="交易平台-"/>
      <w:r>
        <w:t>交易平台 *</w:t>
      </w:r>
    </w:p>
    <w:p>
      <w:pPr>
        <w:pStyle w:val="6"/>
      </w:pPr>
      <w:bookmarkStart w:id="12" w:name="商品购买"/>
      <w:r>
        <w:t>商品购买</w:t>
      </w:r>
    </w:p>
    <w:p>
      <w:pPr>
        <w:numPr>
          <w:ilvl w:val="0"/>
          <w:numId w:val="1"/>
        </w:numPr>
      </w:pPr>
      <w:r>
        <w:t>这里可以看到正在售卖的商品，也可以发布自己的商品和购买他人的商品</w:t>
      </w:r>
    </w:p>
    <w:p>
      <w:pPr>
        <w:pStyle w:val="23"/>
      </w:pPr>
      <w:r>
        <w:drawing>
          <wp:inline distT="0" distB="0" distL="114300" distR="114300">
            <wp:extent cx="5334000" cy="2622550"/>
            <wp:effectExtent l="0" t="0" r="0" b="0"/>
            <wp:docPr id="15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购买后的商品，会生成对应的订单，可以到我的订单中查看</w:t>
      </w:r>
    </w:p>
    <w:p>
      <w:pPr>
        <w:pStyle w:val="23"/>
      </w:pPr>
      <w:r>
        <w:drawing>
          <wp:inline distT="0" distB="0" distL="114300" distR="114300">
            <wp:extent cx="5334000" cy="2618105"/>
            <wp:effectExtent l="0" t="0" r="0" b="0"/>
            <wp:docPr id="1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但是无法购买自己发布的商品</w:t>
      </w:r>
    </w:p>
    <w:p>
      <w:pPr>
        <w:pStyle w:val="3"/>
      </w:pPr>
      <w:r>
        <w:drawing>
          <wp:inline distT="0" distB="0" distL="114300" distR="114300">
            <wp:extent cx="5334000" cy="2628900"/>
            <wp:effectExtent l="0" t="0" r="0" b="0"/>
            <wp:docPr id="15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93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也可以发布商品</w:t>
      </w:r>
    </w:p>
    <w:p>
      <w:pPr>
        <w:pStyle w:val="23"/>
      </w:pPr>
      <w:r>
        <w:drawing>
          <wp:inline distT="0" distB="0" distL="114300" distR="114300">
            <wp:extent cx="5334000" cy="2644140"/>
            <wp:effectExtent l="0" t="0" r="0" b="0"/>
            <wp:docPr id="15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4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14930"/>
            <wp:effectExtent l="0" t="0" r="0" b="0"/>
            <wp:docPr id="16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55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2"/>
    <w:p>
      <w:pPr>
        <w:pStyle w:val="6"/>
      </w:pPr>
      <w:bookmarkStart w:id="13" w:name="我的订单"/>
      <w:r>
        <w:t>我的订单</w:t>
      </w:r>
    </w:p>
    <w:p>
      <w:pPr>
        <w:numPr>
          <w:ilvl w:val="0"/>
          <w:numId w:val="1"/>
        </w:numPr>
      </w:pPr>
      <w:r>
        <w:t>在这里可以看到该用户购买的所有商品所生成的订单，可以取消订单，商品就会回到“商品购买”列表中，其他用户可以购买。用户完成交易后可以点击完成订单，然后对订单进行评分，对于完成后的订单是无法进行“取消操作”的，这个在前后端都有进行拦截的。</w:t>
      </w:r>
    </w:p>
    <w:p>
      <w:pPr>
        <w:pStyle w:val="23"/>
      </w:pPr>
      <w:r>
        <w:drawing>
          <wp:inline distT="0" distB="0" distL="114300" distR="114300">
            <wp:extent cx="5334000" cy="2632075"/>
            <wp:effectExtent l="0" t="0" r="0" b="0"/>
            <wp:docPr id="16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321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13660"/>
            <wp:effectExtent l="0" t="0" r="0" b="0"/>
            <wp:docPr id="16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完成订单后按钮会被禁用，无法点击，如果直接发请求也不行，也是无法取消的</w:t>
      </w:r>
    </w:p>
    <w:p>
      <w:pPr>
        <w:numPr>
          <w:ilvl w:val="0"/>
          <w:numId w:val="1"/>
        </w:numPr>
      </w:pPr>
      <w:r>
        <w:t>该评价会对出售该商品的用户的评分进行影响</w:t>
      </w:r>
    </w:p>
    <w:p>
      <w:pPr>
        <w:pStyle w:val="23"/>
      </w:pPr>
      <w:r>
        <w:drawing>
          <wp:inline distT="0" distB="0" distL="114300" distR="114300">
            <wp:extent cx="5334000" cy="2792095"/>
            <wp:effectExtent l="0" t="0" r="0" b="0"/>
            <wp:docPr id="17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9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也可以在订单中查看商品的详细信息、和用户的详细信息</w:t>
      </w:r>
    </w:p>
    <w:p>
      <w:pPr>
        <w:pStyle w:val="23"/>
      </w:pPr>
      <w:r>
        <w:drawing>
          <wp:inline distT="0" distB="0" distL="114300" distR="114300">
            <wp:extent cx="5334000" cy="2621915"/>
            <wp:effectExtent l="0" t="0" r="0" b="0"/>
            <wp:docPr id="17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12390"/>
            <wp:effectExtent l="0" t="0" r="0" b="0"/>
            <wp:docPr id="17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26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3"/>
    <w:p>
      <w:pPr>
        <w:pStyle w:val="6"/>
      </w:pPr>
      <w:bookmarkStart w:id="14" w:name="我的售出"/>
      <w:r>
        <w:t>我的售出</w:t>
      </w:r>
    </w:p>
    <w:p>
      <w:pPr>
        <w:numPr>
          <w:ilvl w:val="0"/>
          <w:numId w:val="1"/>
        </w:numPr>
      </w:pPr>
      <w:r>
        <w:t>这里可以看到自己出售商品的信息以及状态，用户可以修改自己商品的信息，以及让自己的商品下架，但是如果商品已经被售出是无法下架的</w:t>
      </w:r>
    </w:p>
    <w:p>
      <w:pPr>
        <w:pStyle w:val="23"/>
      </w:pPr>
      <w:r>
        <w:drawing>
          <wp:inline distT="0" distB="0" distL="114300" distR="114300">
            <wp:extent cx="5334000" cy="2623185"/>
            <wp:effectExtent l="0" t="0" r="0" b="0"/>
            <wp:docPr id="18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373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09850"/>
            <wp:effectExtent l="0" t="0" r="0" b="0"/>
            <wp:docPr id="18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01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修改商品的信息</w:t>
      </w:r>
    </w:p>
    <w:p>
      <w:pPr>
        <w:pStyle w:val="3"/>
      </w:pPr>
      <w:r>
        <w:drawing>
          <wp:inline distT="0" distB="0" distL="114300" distR="114300">
            <wp:extent cx="5334000" cy="2620645"/>
            <wp:effectExtent l="0" t="0" r="0" b="0"/>
            <wp:docPr id="18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10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drawing>
          <wp:inline distT="0" distB="0" distL="114300" distR="114300">
            <wp:extent cx="5334000" cy="2614930"/>
            <wp:effectExtent l="0" t="0" r="0" b="0"/>
            <wp:docPr id="19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53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1"/>
    <w:bookmarkEnd w:id="14"/>
    <w:p>
      <w:pPr>
        <w:pStyle w:val="5"/>
      </w:pPr>
      <w:bookmarkStart w:id="15" w:name="日志导出"/>
      <w:r>
        <w:t>日志导出</w:t>
      </w:r>
    </w:p>
    <w:p>
      <w:pPr>
        <w:pStyle w:val="23"/>
      </w:pPr>
      <w:r>
        <w:drawing>
          <wp:inline distT="0" distB="0" distL="114300" distR="114300">
            <wp:extent cx="5334000" cy="2644140"/>
            <wp:effectExtent l="0" t="0" r="0" b="0"/>
            <wp:docPr id="19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447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3"/>
    <w:bookmarkEnd w:id="15"/>
    <w:sect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文泉驿微米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Cantarel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ntarell">
    <w:panose1 w:val="02000503000000000000"/>
    <w:charset w:val="00"/>
    <w:family w:val="auto"/>
    <w:pitch w:val="default"/>
    <w:sig w:usb0="E00002FF" w:usb1="4000217B" w:usb2="00000000" w:usb3="00000000" w:csb0="2000019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ambria">
    <w:altName w:val="FreeSerif"/>
    <w:panose1 w:val="02040503050406030204"/>
    <w:charset w:val="86"/>
    <w:family w:val="auto"/>
    <w:pitch w:val="default"/>
    <w:sig w:usb0="00000000" w:usb1="00000000" w:usb2="00000000" w:usb3="00000000" w:csb0="00000001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Cambria">
    <w:altName w:val="Cantarel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Cantarel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A991"/>
    <w:multiLevelType w:val="multilevel"/>
    <w:tmpl w:val="0000A991"/>
    <w:lvl w:ilvl="0" w:tentative="0">
      <w:start w:val="0"/>
      <w:numFmt w:val="bullet"/>
      <w:lvlText w:val="•"/>
      <w:lvlJc w:val="left"/>
      <w:pPr>
        <w:ind w:left="720" w:hanging="480"/>
      </w:pPr>
    </w:lvl>
    <w:lvl w:ilvl="1" w:tentative="0">
      <w:start w:val="0"/>
      <w:numFmt w:val="bullet"/>
      <w:lvlText w:val="–"/>
      <w:lvlJc w:val="left"/>
      <w:pPr>
        <w:ind w:left="1440" w:hanging="480"/>
      </w:pPr>
    </w:lvl>
    <w:lvl w:ilvl="2" w:tentative="0">
      <w:start w:val="0"/>
      <w:numFmt w:val="bullet"/>
      <w:lvlText w:val="•"/>
      <w:lvlJc w:val="left"/>
      <w:pPr>
        <w:ind w:left="2160" w:hanging="480"/>
      </w:pPr>
    </w:lvl>
    <w:lvl w:ilvl="3" w:tentative="0">
      <w:start w:val="0"/>
      <w:numFmt w:val="bullet"/>
      <w:lvlText w:val="–"/>
      <w:lvlJc w:val="left"/>
      <w:pPr>
        <w:ind w:left="2880" w:hanging="480"/>
      </w:pPr>
    </w:lvl>
    <w:lvl w:ilvl="4" w:tentative="0">
      <w:start w:val="0"/>
      <w:numFmt w:val="bullet"/>
      <w:lvlText w:val="•"/>
      <w:lvlJc w:val="left"/>
      <w:pPr>
        <w:ind w:left="3600" w:hanging="480"/>
      </w:pPr>
    </w:lvl>
    <w:lvl w:ilvl="5" w:tentative="0">
      <w:start w:val="0"/>
      <w:numFmt w:val="bullet"/>
      <w:lvlText w:val="–"/>
      <w:lvlJc w:val="left"/>
      <w:pPr>
        <w:ind w:left="4320" w:hanging="480"/>
      </w:pPr>
    </w:lvl>
    <w:lvl w:ilvl="6" w:tentative="0">
      <w:start w:val="0"/>
      <w:numFmt w:val="bullet"/>
      <w:lvlText w:val="•"/>
      <w:lvlJc w:val="left"/>
      <w:pPr>
        <w:ind w:left="5040" w:hanging="480"/>
      </w:pPr>
    </w:lvl>
    <w:lvl w:ilvl="7" w:tentative="0">
      <w:start w:val="0"/>
      <w:numFmt w:val="bullet"/>
      <w:lvlText w:val="–"/>
      <w:lvlJc w:val="left"/>
      <w:pPr>
        <w:ind w:left="5760" w:hanging="480"/>
      </w:pPr>
    </w:lvl>
    <w:lvl w:ilvl="8" w:tentative="0">
      <w:start w:val="0"/>
      <w:numFmt w:val="bullet"/>
      <w:lvlText w:val="•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0"/>
    <w:footnote w:id="1"/>
  </w:footnotePr>
  <w:compat>
    <w:splitPgBreakAndParaMark/>
    <w:compatSetting w:name="compatibilityMode" w:uri="http://schemas.microsoft.com/office/word" w:val="12"/>
  </w:compat>
  <w:rsids>
    <w:rsidRoot w:val="00000000"/>
    <w:rsid w:val="D5EF4B5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Cs/>
      <w:i/>
      <w:color w:val="4F81BD" w:themeColor="accent1"/>
      <w:sz w:val="24"/>
      <w:szCs w:val="24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  <w:sz w:val="24"/>
      <w:szCs w:val="24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  <w:sz w:val="24"/>
      <w:szCs w:val="24"/>
    </w:rPr>
  </w:style>
  <w:style w:type="character" w:default="1" w:styleId="12">
    <w:name w:val="Default Paragraph Font"/>
    <w:semiHidden/>
    <w:unhideWhenUsed/>
    <w:uiPriority w:val="0"/>
  </w:style>
  <w:style w:type="table" w:default="1" w:styleId="13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18"/>
    <w:qFormat/>
    <w:uiPriority w:val="0"/>
    <w:pPr>
      <w:spacing w:before="180" w:after="180"/>
    </w:p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5">
    <w:name w:val="caption"/>
    <w:basedOn w:val="1"/>
    <w:next w:val="1"/>
    <w:uiPriority w:val="0"/>
    <w:pPr>
      <w:spacing w:before="0" w:after="120"/>
    </w:pPr>
    <w:rPr>
      <w:i/>
    </w:rPr>
  </w:style>
  <w:style w:type="paragraph" w:styleId="16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footnote reference"/>
    <w:basedOn w:val="18"/>
    <w:uiPriority w:val="0"/>
    <w:rPr>
      <w:vertAlign w:val="superscript"/>
    </w:rPr>
  </w:style>
  <w:style w:type="character" w:customStyle="1" w:styleId="18">
    <w:name w:val="Body Text Char"/>
    <w:basedOn w:val="12"/>
    <w:link w:val="3"/>
    <w:uiPriority w:val="0"/>
  </w:style>
  <w:style w:type="paragraph" w:styleId="19">
    <w:name w:val="footnote text"/>
    <w:basedOn w:val="1"/>
    <w:unhideWhenUsed/>
    <w:qFormat/>
    <w:uiPriority w:val="9"/>
  </w:style>
  <w:style w:type="character" w:styleId="20">
    <w:name w:val="Hyperlink"/>
    <w:basedOn w:val="18"/>
    <w:uiPriority w:val="0"/>
    <w:rPr>
      <w:color w:val="4F81BD" w:themeColor="accent1"/>
    </w:rPr>
  </w:style>
  <w:style w:type="paragraph" w:styleId="21">
    <w:name w:val="Subtitle"/>
    <w:basedOn w:val="22"/>
    <w:next w:val="3"/>
    <w:qFormat/>
    <w:uiPriority w:val="0"/>
    <w:pPr>
      <w:keepNext/>
      <w:keepLines/>
      <w:spacing w:before="240" w:after="240"/>
      <w:jc w:val="center"/>
    </w:pPr>
    <w:rPr>
      <w:sz w:val="30"/>
      <w:szCs w:val="30"/>
    </w:rPr>
  </w:style>
  <w:style w:type="paragraph" w:styleId="22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paragraph" w:customStyle="1" w:styleId="25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26">
    <w:name w:val="Abstract Title"/>
    <w:basedOn w:val="1"/>
    <w:next w:val="27"/>
    <w:qFormat/>
    <w:uiPriority w:val="0"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27">
    <w:name w:val="Abstract"/>
    <w:basedOn w:val="1"/>
    <w:next w:val="3"/>
    <w:qFormat/>
    <w:uiPriority w:val="0"/>
    <w:pPr>
      <w:keepNext/>
      <w:keepLines/>
      <w:spacing w:before="100" w:after="300"/>
    </w:pPr>
    <w:rPr>
      <w:sz w:val="20"/>
      <w:szCs w:val="20"/>
    </w:rPr>
  </w:style>
  <w:style w:type="paragraph" w:customStyle="1" w:styleId="28">
    <w:name w:val="Bibliography"/>
    <w:basedOn w:val="1"/>
    <w:qFormat/>
    <w:uiPriority w:val="0"/>
  </w:style>
  <w:style w:type="table" w:customStyle="1" w:styleId="29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color="auto" w:sz="0" w:space="0"/>
        </w:tcBorders>
        <w:vAlign w:val="bottom"/>
      </w:tcPr>
    </w:tblStylePr>
  </w:style>
  <w:style w:type="paragraph" w:customStyle="1" w:styleId="30">
    <w:name w:val="Definition Term"/>
    <w:basedOn w:val="1"/>
    <w:next w:val="31"/>
    <w:uiPriority w:val="0"/>
    <w:pPr>
      <w:keepNext/>
      <w:keepLines/>
      <w:spacing w:after="0"/>
    </w:pPr>
    <w:rPr>
      <w:b/>
    </w:rPr>
  </w:style>
  <w:style w:type="paragraph" w:customStyle="1" w:styleId="31">
    <w:name w:val="Definition"/>
    <w:basedOn w:val="1"/>
    <w:uiPriority w:val="0"/>
  </w:style>
  <w:style w:type="paragraph" w:customStyle="1" w:styleId="32">
    <w:name w:val="Table Caption"/>
    <w:basedOn w:val="15"/>
    <w:uiPriority w:val="0"/>
    <w:pPr>
      <w:keepNext/>
    </w:pPr>
  </w:style>
  <w:style w:type="paragraph" w:customStyle="1" w:styleId="33">
    <w:name w:val="Image Caption"/>
    <w:basedOn w:val="15"/>
    <w:uiPriority w:val="0"/>
  </w:style>
  <w:style w:type="paragraph" w:customStyle="1" w:styleId="34">
    <w:name w:val="Figure"/>
    <w:basedOn w:val="1"/>
    <w:uiPriority w:val="0"/>
  </w:style>
  <w:style w:type="paragraph" w:customStyle="1" w:styleId="35">
    <w:name w:val="Captioned Figure"/>
    <w:basedOn w:val="34"/>
    <w:uiPriority w:val="0"/>
    <w:pPr>
      <w:keepNext/>
    </w:pPr>
  </w:style>
  <w:style w:type="character" w:customStyle="1" w:styleId="36">
    <w:name w:val="Verbatim Char"/>
    <w:basedOn w:val="18"/>
    <w:link w:val="37"/>
    <w:uiPriority w:val="0"/>
    <w:rPr>
      <w:rFonts w:ascii="Consolas" w:hAnsi="Consolas"/>
      <w:sz w:val="22"/>
    </w:rPr>
  </w:style>
  <w:style w:type="paragraph" w:customStyle="1" w:styleId="37">
    <w:name w:val="Source Code"/>
    <w:basedOn w:val="1"/>
    <w:link w:val="36"/>
    <w:uiPriority w:val="0"/>
    <w:pPr>
      <w:wordWrap w:val="0"/>
    </w:pPr>
  </w:style>
  <w:style w:type="character" w:customStyle="1" w:styleId="38">
    <w:name w:val="Section Number"/>
    <w:basedOn w:val="18"/>
    <w:uiPriority w:val="0"/>
  </w:style>
  <w:style w:type="paragraph" w:customStyle="1" w:styleId="39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366091" w:themeColor="accent1" w:themeShade="BF"/>
    </w:rPr>
  </w:style>
  <w:style w:type="character" w:customStyle="1" w:styleId="40">
    <w:name w:val="KeywordTok"/>
    <w:basedOn w:val="36"/>
    <w:uiPriority w:val="0"/>
    <w:rPr>
      <w:b/>
      <w:color w:val="007020"/>
    </w:rPr>
  </w:style>
  <w:style w:type="character" w:customStyle="1" w:styleId="41">
    <w:name w:val="DataTypeTok"/>
    <w:basedOn w:val="36"/>
    <w:uiPriority w:val="0"/>
    <w:rPr>
      <w:color w:val="902000"/>
    </w:rPr>
  </w:style>
  <w:style w:type="character" w:customStyle="1" w:styleId="42">
    <w:name w:val="DecValTok"/>
    <w:basedOn w:val="36"/>
    <w:uiPriority w:val="0"/>
    <w:rPr>
      <w:color w:val="40A070"/>
    </w:rPr>
  </w:style>
  <w:style w:type="character" w:customStyle="1" w:styleId="43">
    <w:name w:val="BaseNTok"/>
    <w:basedOn w:val="36"/>
    <w:uiPriority w:val="0"/>
    <w:rPr>
      <w:color w:val="40A070"/>
    </w:rPr>
  </w:style>
  <w:style w:type="character" w:customStyle="1" w:styleId="44">
    <w:name w:val="FloatTok"/>
    <w:basedOn w:val="36"/>
    <w:uiPriority w:val="0"/>
    <w:rPr>
      <w:color w:val="40A070"/>
    </w:rPr>
  </w:style>
  <w:style w:type="character" w:customStyle="1" w:styleId="45">
    <w:name w:val="ConstantTok"/>
    <w:basedOn w:val="36"/>
    <w:uiPriority w:val="0"/>
    <w:rPr>
      <w:color w:val="880000"/>
    </w:rPr>
  </w:style>
  <w:style w:type="character" w:customStyle="1" w:styleId="46">
    <w:name w:val="CharTok"/>
    <w:basedOn w:val="36"/>
    <w:uiPriority w:val="0"/>
    <w:rPr>
      <w:color w:val="4070A0"/>
    </w:rPr>
  </w:style>
  <w:style w:type="character" w:customStyle="1" w:styleId="47">
    <w:name w:val="SpecialCharTok"/>
    <w:basedOn w:val="36"/>
    <w:uiPriority w:val="0"/>
    <w:rPr>
      <w:color w:val="4070A0"/>
    </w:rPr>
  </w:style>
  <w:style w:type="character" w:customStyle="1" w:styleId="48">
    <w:name w:val="StringTok"/>
    <w:basedOn w:val="36"/>
    <w:uiPriority w:val="0"/>
    <w:rPr>
      <w:color w:val="4070A0"/>
    </w:rPr>
  </w:style>
  <w:style w:type="character" w:customStyle="1" w:styleId="49">
    <w:name w:val="VerbatimStringTok"/>
    <w:basedOn w:val="36"/>
    <w:uiPriority w:val="0"/>
    <w:rPr>
      <w:color w:val="4070A0"/>
    </w:rPr>
  </w:style>
  <w:style w:type="character" w:customStyle="1" w:styleId="50">
    <w:name w:val="SpecialStringTok"/>
    <w:basedOn w:val="36"/>
    <w:uiPriority w:val="0"/>
    <w:rPr>
      <w:color w:val="BB6688"/>
    </w:rPr>
  </w:style>
  <w:style w:type="character" w:customStyle="1" w:styleId="51">
    <w:name w:val="ImportTok"/>
    <w:basedOn w:val="36"/>
    <w:uiPriority w:val="0"/>
    <w:rPr>
      <w:b/>
      <w:color w:val="008000"/>
    </w:rPr>
  </w:style>
  <w:style w:type="character" w:customStyle="1" w:styleId="52">
    <w:name w:val="CommentTok"/>
    <w:basedOn w:val="36"/>
    <w:uiPriority w:val="0"/>
    <w:rPr>
      <w:i/>
      <w:color w:val="60A0B0"/>
    </w:rPr>
  </w:style>
  <w:style w:type="character" w:customStyle="1" w:styleId="53">
    <w:name w:val="DocumentationTok"/>
    <w:basedOn w:val="36"/>
    <w:uiPriority w:val="0"/>
    <w:rPr>
      <w:i/>
      <w:color w:val="BA2121"/>
    </w:rPr>
  </w:style>
  <w:style w:type="character" w:customStyle="1" w:styleId="54">
    <w:name w:val="AnnotationTok"/>
    <w:basedOn w:val="36"/>
    <w:uiPriority w:val="0"/>
    <w:rPr>
      <w:b/>
      <w:i/>
      <w:color w:val="60A0B0"/>
    </w:rPr>
  </w:style>
  <w:style w:type="character" w:customStyle="1" w:styleId="55">
    <w:name w:val="CommentVarTok"/>
    <w:basedOn w:val="36"/>
    <w:uiPriority w:val="0"/>
    <w:rPr>
      <w:b/>
      <w:i/>
      <w:color w:val="60A0B0"/>
    </w:rPr>
  </w:style>
  <w:style w:type="character" w:customStyle="1" w:styleId="56">
    <w:name w:val="OtherTok"/>
    <w:basedOn w:val="36"/>
    <w:uiPriority w:val="0"/>
    <w:rPr>
      <w:color w:val="007020"/>
    </w:rPr>
  </w:style>
  <w:style w:type="character" w:customStyle="1" w:styleId="57">
    <w:name w:val="FunctionTok"/>
    <w:basedOn w:val="36"/>
    <w:uiPriority w:val="0"/>
    <w:rPr>
      <w:color w:val="06287E"/>
    </w:rPr>
  </w:style>
  <w:style w:type="character" w:customStyle="1" w:styleId="58">
    <w:name w:val="VariableTok"/>
    <w:basedOn w:val="36"/>
    <w:uiPriority w:val="0"/>
    <w:rPr>
      <w:color w:val="19177C"/>
    </w:rPr>
  </w:style>
  <w:style w:type="character" w:customStyle="1" w:styleId="59">
    <w:name w:val="ControlFlowTok"/>
    <w:basedOn w:val="36"/>
    <w:uiPriority w:val="0"/>
    <w:rPr>
      <w:b/>
      <w:color w:val="007020"/>
    </w:rPr>
  </w:style>
  <w:style w:type="character" w:customStyle="1" w:styleId="60">
    <w:name w:val="OperatorTok"/>
    <w:basedOn w:val="36"/>
    <w:uiPriority w:val="0"/>
    <w:rPr>
      <w:color w:val="666666"/>
    </w:rPr>
  </w:style>
  <w:style w:type="character" w:customStyle="1" w:styleId="61">
    <w:name w:val="BuiltInTok"/>
    <w:basedOn w:val="36"/>
    <w:uiPriority w:val="0"/>
    <w:rPr>
      <w:color w:val="008000"/>
    </w:rPr>
  </w:style>
  <w:style w:type="character" w:customStyle="1" w:styleId="62">
    <w:name w:val="ExtensionTok"/>
    <w:basedOn w:val="36"/>
    <w:uiPriority w:val="0"/>
  </w:style>
  <w:style w:type="character" w:customStyle="1" w:styleId="63">
    <w:name w:val="PreprocessorTok"/>
    <w:basedOn w:val="36"/>
    <w:uiPriority w:val="0"/>
    <w:rPr>
      <w:color w:val="BC7A00"/>
    </w:rPr>
  </w:style>
  <w:style w:type="character" w:customStyle="1" w:styleId="64">
    <w:name w:val="AttributeTok"/>
    <w:basedOn w:val="36"/>
    <w:uiPriority w:val="0"/>
    <w:rPr>
      <w:color w:val="7D9029"/>
    </w:rPr>
  </w:style>
  <w:style w:type="character" w:customStyle="1" w:styleId="65">
    <w:name w:val="RegionMarkerTok"/>
    <w:basedOn w:val="36"/>
    <w:uiPriority w:val="0"/>
  </w:style>
  <w:style w:type="character" w:customStyle="1" w:styleId="66">
    <w:name w:val="InformationTok"/>
    <w:basedOn w:val="36"/>
    <w:uiPriority w:val="0"/>
    <w:rPr>
      <w:b/>
      <w:i/>
      <w:color w:val="60A0B0"/>
    </w:rPr>
  </w:style>
  <w:style w:type="character" w:customStyle="1" w:styleId="67">
    <w:name w:val="WarningTok"/>
    <w:basedOn w:val="36"/>
    <w:uiPriority w:val="0"/>
    <w:rPr>
      <w:b/>
      <w:i/>
      <w:color w:val="60A0B0"/>
    </w:rPr>
  </w:style>
  <w:style w:type="character" w:customStyle="1" w:styleId="68">
    <w:name w:val="AlertTok"/>
    <w:basedOn w:val="36"/>
    <w:uiPriority w:val="0"/>
    <w:rPr>
      <w:b/>
      <w:color w:val="FF0000"/>
    </w:rPr>
  </w:style>
  <w:style w:type="character" w:customStyle="1" w:styleId="69">
    <w:name w:val="ErrorTok"/>
    <w:basedOn w:val="36"/>
    <w:uiPriority w:val="0"/>
    <w:rPr>
      <w:b/>
      <w:color w:val="FF0000"/>
    </w:rPr>
  </w:style>
  <w:style w:type="character" w:customStyle="1" w:styleId="70">
    <w:name w:val="NormalTok"/>
    <w:basedOn w:val="36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83</Words>
  <Characters>475</Characters>
  <Lines>12</Lines>
  <Paragraphs>8</Paragraphs>
  <TotalTime>0</TotalTime>
  <ScaleCrop>false</ScaleCrop>
  <LinksUpToDate>false</LinksUpToDate>
  <CharactersWithSpaces>583</CharactersWithSpaces>
  <Application>WPS Office_11.1.0.11698_F1E327BC-269C-435d-A152-05C5408002CA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2023-05-28T00:26:00Z</dcterms:created>
  <dc:creator>eccentric</dc:creator>
  <cp:lastModifiedBy>eccentric</cp:lastModifiedBy>
  <dcterms:modified xsi:type="dcterms:W3CDTF">2023-05-28T00:37:49Z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1033-11.1.0.11698</vt:lpwstr>
  </property>
</Properties>
</file>